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A25F2" w14:textId="2624F788" w:rsidR="008D2A7B" w:rsidRPr="00E01085" w:rsidRDefault="008D2A7B" w:rsidP="00E0108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1085">
        <w:rPr>
          <w:rFonts w:ascii="Times New Roman" w:hAnsi="Times New Roman" w:cs="Times New Roman"/>
          <w:b/>
          <w:sz w:val="28"/>
          <w:szCs w:val="28"/>
        </w:rPr>
        <w:t>Лекция 9</w:t>
      </w:r>
    </w:p>
    <w:p w14:paraId="41B7F1ED" w14:textId="45056D2D" w:rsidR="00C64036" w:rsidRPr="00E01085" w:rsidRDefault="008D2A7B" w:rsidP="00E01085">
      <w:pPr>
        <w:jc w:val="both"/>
        <w:rPr>
          <w:rFonts w:ascii="Times New Roman" w:hAnsi="Times New Roman" w:cs="Times New Roman"/>
          <w:sz w:val="28"/>
          <w:szCs w:val="28"/>
        </w:rPr>
      </w:pPr>
      <w:r w:rsidRPr="00E01085">
        <w:rPr>
          <w:rFonts w:ascii="Times New Roman" w:hAnsi="Times New Roman" w:cs="Times New Roman"/>
          <w:sz w:val="28"/>
          <w:szCs w:val="28"/>
        </w:rPr>
        <w:t>Монтаж дикторского текста Долгие годы с момента появления звукового кино техника синхронных съемок оставалась очень громоздкой, тяжелой и неуклюжей. Для документалистов она была почти непреодолимым препятствием в условиях репортажа, далеких экспедиций и даже, казалось бы, несложных хроникальных съемок. Лишь игровой кинематограф с его многочисленными съемочными группами мог позволить себе «роскошь» работать с синхронными камерами, которые весили по 60 килограммов. Но длительный исторический период развития экранного творчества при отсутствии легкой и простой техники примечателен становлением филигранного мастерства написания и укладки дикторского текста на изображение. Сформировалось даже словосочетание, которое определяло данный этап творческой работы: укладка дикторского теста. Новое поколение работников экрана, творящих свои произведения на видеотехнике, в массе своей не видело даже лучшие образцы фильмов того периода. Но зато унаследовало ложную легенду о якобы существующей «горе отрицательных качеств» дикторских текстов в экранных произведениях. Так называемый дикторский текст используется во всех видах нашего творчества: и в игровом кино, и в телепередачах, и в документальных фильмах, и в научно-популярных, и в учебных, и в рекламе, и в мультипликации. И во всех жанрах — в комедии, в драме, в трагедии, в мелодраме, триллере и т. д. Вошедший в обиход кинематографистов термин «дикторский текст» не только не отражает сути функций комментария, но главное — дезориентирует творцов в выборе выразительных средств. Ярлык «</w:t>
      </w:r>
      <w:proofErr w:type="spellStart"/>
      <w:r w:rsidRPr="00E01085">
        <w:rPr>
          <w:rFonts w:ascii="Times New Roman" w:hAnsi="Times New Roman" w:cs="Times New Roman"/>
          <w:sz w:val="28"/>
          <w:szCs w:val="28"/>
        </w:rPr>
        <w:t>кондовости</w:t>
      </w:r>
      <w:proofErr w:type="spellEnd"/>
      <w:r w:rsidRPr="00E01085">
        <w:rPr>
          <w:rFonts w:ascii="Times New Roman" w:hAnsi="Times New Roman" w:cs="Times New Roman"/>
          <w:sz w:val="28"/>
          <w:szCs w:val="28"/>
        </w:rPr>
        <w:t>», «занудства» и даже одной из форм «</w:t>
      </w:r>
      <w:proofErr w:type="spellStart"/>
      <w:r w:rsidRPr="00E01085">
        <w:rPr>
          <w:rFonts w:ascii="Times New Roman" w:hAnsi="Times New Roman" w:cs="Times New Roman"/>
          <w:sz w:val="28"/>
          <w:szCs w:val="28"/>
        </w:rPr>
        <w:t>марксис</w:t>
      </w:r>
      <w:proofErr w:type="spellEnd"/>
      <w:r w:rsidRPr="00E01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085">
        <w:rPr>
          <w:rFonts w:ascii="Times New Roman" w:hAnsi="Times New Roman" w:cs="Times New Roman"/>
          <w:sz w:val="28"/>
          <w:szCs w:val="28"/>
        </w:rPr>
        <w:t>тской</w:t>
      </w:r>
      <w:proofErr w:type="spellEnd"/>
      <w:r w:rsidRPr="00E01085">
        <w:rPr>
          <w:rFonts w:ascii="Times New Roman" w:hAnsi="Times New Roman" w:cs="Times New Roman"/>
          <w:sz w:val="28"/>
          <w:szCs w:val="28"/>
        </w:rPr>
        <w:t xml:space="preserve"> пропаганды» налеплен на этот термин совершенно </w:t>
      </w:r>
      <w:proofErr w:type="spellStart"/>
      <w:r w:rsidRPr="00E01085">
        <w:rPr>
          <w:rFonts w:ascii="Times New Roman" w:hAnsi="Times New Roman" w:cs="Times New Roman"/>
          <w:sz w:val="28"/>
          <w:szCs w:val="28"/>
        </w:rPr>
        <w:t>незалу-жено</w:t>
      </w:r>
      <w:proofErr w:type="spellEnd"/>
      <w:r w:rsidRPr="00E01085">
        <w:rPr>
          <w:rFonts w:ascii="Times New Roman" w:hAnsi="Times New Roman" w:cs="Times New Roman"/>
          <w:sz w:val="28"/>
          <w:szCs w:val="28"/>
        </w:rPr>
        <w:t xml:space="preserve">. Английский режиссер кино и телевидения, автор учебника по </w:t>
      </w:r>
      <w:proofErr w:type="spellStart"/>
      <w:r w:rsidRPr="00E01085">
        <w:rPr>
          <w:rFonts w:ascii="Times New Roman" w:hAnsi="Times New Roman" w:cs="Times New Roman"/>
          <w:sz w:val="28"/>
          <w:szCs w:val="28"/>
        </w:rPr>
        <w:t>документалистике</w:t>
      </w:r>
      <w:proofErr w:type="spellEnd"/>
      <w:r w:rsidRPr="00E01085">
        <w:rPr>
          <w:rFonts w:ascii="Times New Roman" w:hAnsi="Times New Roman" w:cs="Times New Roman"/>
          <w:sz w:val="28"/>
          <w:szCs w:val="28"/>
        </w:rPr>
        <w:t xml:space="preserve"> Майкл </w:t>
      </w:r>
      <w:proofErr w:type="spellStart"/>
      <w:r w:rsidRPr="00E01085">
        <w:rPr>
          <w:rFonts w:ascii="Times New Roman" w:hAnsi="Times New Roman" w:cs="Times New Roman"/>
          <w:sz w:val="28"/>
          <w:szCs w:val="28"/>
        </w:rPr>
        <w:t>Рабигер</w:t>
      </w:r>
      <w:proofErr w:type="spellEnd"/>
      <w:r w:rsidRPr="00E01085">
        <w:rPr>
          <w:rFonts w:ascii="Times New Roman" w:hAnsi="Times New Roman" w:cs="Times New Roman"/>
          <w:sz w:val="28"/>
          <w:szCs w:val="28"/>
        </w:rPr>
        <w:t xml:space="preserve"> стремится реабилитировать его в глазах нового поколения. Текст, называемый «дикторским», лишь произносится артистом, которого в определенных случаях выбирали из числа дикторов радио. Естественно, что человек, владеющий искусством четкого произношения фраз и слов, употребляющий верные ударения, был предпочтительнее, чем артист, впервые оказавшийся наедине с микрофоном. «Диктор» читает чужой текст с листа. Он — скрипач, исполнитель чужого произведения. А создатель этого произведения — автор, драматург, журналист. В лучшем случае диктору удается принять на себя личину автора, актерски перевоплотиться в него, но никак не стать им. Это представляет собой одну из форм условности экранного произведения, а не буквальную подмену одного другим. Закадровый текст, написанный от третьего лица, лучше назвать по справедливости «авторским текстом» или «авторским словесным комментарием». Кстати, в игровом кино его так и величают. Авторский текст всегда индивидуален. По крайней мере, должен быть таким. </w:t>
      </w:r>
      <w:r w:rsidRPr="00E01085">
        <w:rPr>
          <w:rFonts w:ascii="Times New Roman" w:hAnsi="Times New Roman" w:cs="Times New Roman"/>
          <w:sz w:val="28"/>
          <w:szCs w:val="28"/>
        </w:rPr>
        <w:lastRenderedPageBreak/>
        <w:t>Он несет на себе черты личности его создателя, выражает отношение творцов произведения к экранным событиям, передает эмоции драматурга, режиссера, журналиста, возникшие у них в связи с действием в последовательности кадров. Словесный текст не может быть произнесен только от лица одного из авторов произведения. Он является выражением комплексной позиции авторов — драматурга-сценариста, драматурга-режиссера, драматурга-оператора. Каждый из них вложил в процессе съемок в изображение своими средствами и свое отношение, и свои чувства, и свой темперамент. Поэтому про голос, звучащий за кадром, иногда очень точно говорят — «голос самого фильма». В таком понимании закадрового авторского текста присутствует что-то более весомое, объективное, доверительное и убедительное. От теории перейдем к делу. Предлагается последовательность кадров и два варианта текста к ней.</w:t>
      </w:r>
    </w:p>
    <w:sectPr w:rsidR="00C64036" w:rsidRPr="00E0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22"/>
    <w:rsid w:val="004C6905"/>
    <w:rsid w:val="008D2A7B"/>
    <w:rsid w:val="009349A1"/>
    <w:rsid w:val="00AF7F5E"/>
    <w:rsid w:val="00C64036"/>
    <w:rsid w:val="00C86122"/>
    <w:rsid w:val="00E0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2052"/>
  <w15:chartTrackingRefBased/>
  <w15:docId w15:val="{A6E359A6-56A5-43F0-BDF5-E1D42955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Кундахбаева</dc:creator>
  <cp:keywords/>
  <dc:description/>
  <cp:lastModifiedBy>Сейтжанова Жанат</cp:lastModifiedBy>
  <cp:revision>2</cp:revision>
  <dcterms:created xsi:type="dcterms:W3CDTF">2024-01-11T05:29:00Z</dcterms:created>
  <dcterms:modified xsi:type="dcterms:W3CDTF">2024-01-11T05:29:00Z</dcterms:modified>
</cp:coreProperties>
</file>